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4439" w14:textId="28966327" w:rsidR="00782CC0" w:rsidRPr="00782CC0" w:rsidRDefault="00C72D89" w:rsidP="4EFACF9A">
      <w:pPr>
        <w:jc w:val="both"/>
        <w:rPr>
          <w:noProof/>
        </w:rPr>
      </w:pPr>
      <w:r>
        <w:rPr>
          <w:noProof/>
        </w:rPr>
        <w:pict w14:anchorId="280A4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95pt;height:45.9pt;visibility:visible">
            <v:imagedata r:id="rId9" o:title="UUSI R-logo2, 26"/>
          </v:shape>
        </w:pict>
      </w:r>
      <w:r w:rsidR="00782CC0" w:rsidRPr="00782CC0">
        <w:rPr>
          <w:noProof/>
        </w:rPr>
        <w:t xml:space="preserve">                                                                       </w:t>
      </w:r>
      <w:r>
        <w:rPr>
          <w:noProof/>
        </w:rPr>
        <w:pict w14:anchorId="5064A255">
          <v:shape id="_x0000_i1026" type="#_x0000_t75" style="width:71pt;height:51.9pt;visibility:visible">
            <v:imagedata r:id="rId10" o:title=""/>
          </v:shape>
        </w:pict>
      </w:r>
      <w:r w:rsidR="00782CC0" w:rsidRPr="00782CC0">
        <w:rPr>
          <w:noProof/>
        </w:rPr>
        <w:tab/>
        <w:t xml:space="preserve">          </w:t>
      </w:r>
      <w:r>
        <w:rPr>
          <w:noProof/>
        </w:rPr>
        <w:pict w14:anchorId="3FB47A29">
          <v:shape id="_x0000_i1027" type="#_x0000_t75" style="width:51.25pt;height:51.25pt">
            <v:imagedata r:id="rId11" o:title="Tuettu_Veikkauksen_tuotoilla_TUNNUS_Sininen_RGB"/>
          </v:shape>
        </w:pict>
      </w:r>
    </w:p>
    <w:p w14:paraId="3D7A66C0" w14:textId="77777777" w:rsidR="00325F3A" w:rsidRDefault="003C41A8" w:rsidP="00325F3A">
      <w:pPr>
        <w:jc w:val="both"/>
      </w:pPr>
      <w:r>
        <w:t>________________________________________________________</w:t>
      </w:r>
      <w:r w:rsidR="00325F3A">
        <w:t>_______________________________</w:t>
      </w:r>
    </w:p>
    <w:p w14:paraId="31F2C9FF" w14:textId="40C0E363" w:rsidR="00B47C0F" w:rsidRDefault="00B019A3" w:rsidP="00B47C0F">
      <w:pPr>
        <w:spacing w:after="0"/>
        <w:rPr>
          <w:color w:val="00B0F0"/>
          <w:sz w:val="36"/>
          <w:szCs w:val="28"/>
        </w:rPr>
      </w:pPr>
      <w:r>
        <w:t xml:space="preserve">Lähde: </w:t>
      </w:r>
      <w:r w:rsidR="00E45DEE" w:rsidRPr="00E45DEE">
        <w:t xml:space="preserve">VOIKUKKIA-vertaistukiryhmät – ohjaajan opas; </w:t>
      </w:r>
      <w:r>
        <w:t>VOIKUKKIA-ryhmämallin esittely ja käytännön toteutus -ohjaajakoulutuksen diaesitys</w:t>
      </w:r>
      <w:r w:rsidRPr="00B76119">
        <w:rPr>
          <w:color w:val="00B0F0"/>
          <w:sz w:val="36"/>
          <w:szCs w:val="28"/>
        </w:rPr>
        <w:t xml:space="preserve"> </w:t>
      </w:r>
    </w:p>
    <w:p w14:paraId="42E033EB" w14:textId="77777777" w:rsidR="00B47C0F" w:rsidRPr="00CC55EC" w:rsidRDefault="00B47C0F" w:rsidP="00B47C0F">
      <w:pPr>
        <w:spacing w:after="0"/>
        <w:rPr>
          <w:color w:val="00B0F0"/>
        </w:rPr>
      </w:pPr>
    </w:p>
    <w:p w14:paraId="0B93772B" w14:textId="1DD037B6" w:rsidR="00FC507D" w:rsidRDefault="000925A0" w:rsidP="00B47C0F">
      <w:pPr>
        <w:spacing w:after="0"/>
        <w:rPr>
          <w:sz w:val="28"/>
        </w:rPr>
      </w:pPr>
      <w:r w:rsidRPr="00B76119">
        <w:rPr>
          <w:color w:val="00B0F0"/>
          <w:sz w:val="36"/>
          <w:szCs w:val="28"/>
        </w:rPr>
        <w:t>VOIKUKKIA-</w:t>
      </w:r>
      <w:r w:rsidR="00B76119" w:rsidRPr="00B76119">
        <w:rPr>
          <w:color w:val="00B0F0"/>
          <w:sz w:val="36"/>
          <w:szCs w:val="28"/>
        </w:rPr>
        <w:t>vertaistukiryhm</w:t>
      </w:r>
      <w:r w:rsidR="00B019A3">
        <w:rPr>
          <w:color w:val="00B0F0"/>
          <w:sz w:val="36"/>
          <w:szCs w:val="28"/>
        </w:rPr>
        <w:t>än tapaamisten</w:t>
      </w:r>
      <w:r w:rsidR="00B47C0F">
        <w:rPr>
          <w:color w:val="00B0F0"/>
          <w:sz w:val="36"/>
          <w:szCs w:val="28"/>
        </w:rPr>
        <w:t xml:space="preserve"> kulku</w:t>
      </w:r>
      <w:r w:rsidR="0049674F">
        <w:rPr>
          <w:sz w:val="28"/>
        </w:rPr>
        <w:tab/>
        <w:t xml:space="preserve">               </w:t>
      </w:r>
      <w:r w:rsidR="00B47C0F">
        <w:rPr>
          <w:sz w:val="28"/>
        </w:rPr>
        <w:tab/>
      </w:r>
      <w:r w:rsidR="00B47C0F">
        <w:rPr>
          <w:sz w:val="28"/>
        </w:rPr>
        <w:tab/>
      </w:r>
      <w:r w:rsidR="00B47C0F">
        <w:rPr>
          <w:sz w:val="28"/>
        </w:rPr>
        <w:tab/>
      </w:r>
      <w:r w:rsidR="00B47C0F">
        <w:rPr>
          <w:sz w:val="28"/>
        </w:rPr>
        <w:tab/>
        <w:t xml:space="preserve">   </w:t>
      </w:r>
    </w:p>
    <w:p w14:paraId="2A811D7A" w14:textId="1CA5D775" w:rsidR="00517A2C" w:rsidRPr="00B47C0F" w:rsidRDefault="00CC55EC" w:rsidP="00FC507D">
      <w:pPr>
        <w:spacing w:after="0"/>
        <w:jc w:val="right"/>
        <w:rPr>
          <w:sz w:val="28"/>
        </w:rPr>
      </w:pPr>
      <w:r>
        <w:rPr>
          <w:sz w:val="28"/>
        </w:rPr>
        <w:t xml:space="preserve">    </w:t>
      </w:r>
      <w:r w:rsidR="00D2499B">
        <w:t>P</w:t>
      </w:r>
      <w:r w:rsidR="00325F3A">
        <w:t>äivitetty</w:t>
      </w:r>
      <w:r w:rsidR="00D81E43">
        <w:t xml:space="preserve"> 18</w:t>
      </w:r>
      <w:r w:rsidR="00325F3A">
        <w:t>.</w:t>
      </w:r>
      <w:r w:rsidR="00D81E43">
        <w:t>12</w:t>
      </w:r>
      <w:r w:rsidR="00325F3A">
        <w:t>.</w:t>
      </w:r>
      <w:r w:rsidR="0049674F">
        <w:t>2017</w:t>
      </w:r>
      <w:r w:rsidR="00325F3A">
        <w:t xml:space="preserve"> </w:t>
      </w:r>
      <w:r w:rsidR="000925A0">
        <w:t>_______________________________________________________________________________________</w:t>
      </w:r>
    </w:p>
    <w:p w14:paraId="365487DE" w14:textId="77777777" w:rsidR="000925A0" w:rsidRDefault="000925A0" w:rsidP="00E80D7D">
      <w:pPr>
        <w:pStyle w:val="Eivli"/>
      </w:pPr>
    </w:p>
    <w:p w14:paraId="63ED327A" w14:textId="27F8435F" w:rsidR="00B019A3" w:rsidRDefault="0049674F" w:rsidP="00106159">
      <w:pPr>
        <w:pStyle w:val="Eivli"/>
        <w:rPr>
          <w:bCs/>
        </w:rPr>
      </w:pPr>
      <w:r>
        <w:t xml:space="preserve">Tämä ohjeistus </w:t>
      </w:r>
      <w:r w:rsidR="00106159">
        <w:t xml:space="preserve">on tarkoitettu VOIKUKKIA-vertaistukiryhmän ohjaajien tueksi. </w:t>
      </w:r>
      <w:r w:rsidR="00D81E43">
        <w:t>D</w:t>
      </w:r>
      <w:r w:rsidR="00106159">
        <w:t xml:space="preserve">okumentissa </w:t>
      </w:r>
      <w:r>
        <w:t>ohjeistetaan V</w:t>
      </w:r>
      <w:r w:rsidR="00D81E43">
        <w:t>OIKUKKIA</w:t>
      </w:r>
      <w:r>
        <w:t xml:space="preserve">-vertaistukiryhmän tapaamiskertojen kulku. </w:t>
      </w:r>
      <w:r w:rsidR="00FC507D">
        <w:rPr>
          <w:bCs/>
        </w:rPr>
        <w:t>Toistuvan rakenteen avulla v</w:t>
      </w:r>
      <w:r w:rsidR="00B019A3">
        <w:rPr>
          <w:bCs/>
        </w:rPr>
        <w:t>anhemmat voivat ennakoida ja</w:t>
      </w:r>
      <w:r w:rsidR="002631F5" w:rsidRPr="002631F5">
        <w:rPr>
          <w:bCs/>
        </w:rPr>
        <w:t xml:space="preserve"> valmistautu</w:t>
      </w:r>
      <w:r w:rsidR="00B019A3">
        <w:rPr>
          <w:bCs/>
        </w:rPr>
        <w:t xml:space="preserve">a. </w:t>
      </w:r>
      <w:r w:rsidR="00B019A3" w:rsidRPr="002631F5">
        <w:rPr>
          <w:bCs/>
        </w:rPr>
        <w:t>Tu</w:t>
      </w:r>
      <w:r w:rsidR="00E45DEE">
        <w:rPr>
          <w:bCs/>
        </w:rPr>
        <w:t>ttu rakenne t</w:t>
      </w:r>
      <w:r w:rsidR="00B019A3">
        <w:rPr>
          <w:bCs/>
        </w:rPr>
        <w:t>uo turvaa.</w:t>
      </w:r>
    </w:p>
    <w:p w14:paraId="2C054B60" w14:textId="6D7D7D3E" w:rsidR="009261C5" w:rsidRDefault="009261C5" w:rsidP="009261C5">
      <w:pPr>
        <w:pStyle w:val="Eivli"/>
        <w:rPr>
          <w:bCs/>
        </w:rPr>
      </w:pPr>
    </w:p>
    <w:p w14:paraId="05F272AC" w14:textId="5A05E7AF" w:rsidR="00E85D97" w:rsidRDefault="00E85D97" w:rsidP="00E45DEE">
      <w:pPr>
        <w:pStyle w:val="Eivli"/>
      </w:pPr>
      <w:r>
        <w:t>Ryhmäläisten vastaanottaminen on tärkeää ja vaikuttaa koko ryhmänkerran tunnelmaan paljon. Ohjaa</w:t>
      </w:r>
      <w:r w:rsidR="00B47C0F">
        <w:t>jilla ei saa olla kiireen tuntu</w:t>
      </w:r>
      <w:r>
        <w:t xml:space="preserve">. Aktiiviseen läsnäoloon keskittyminen on tärkeää. </w:t>
      </w:r>
    </w:p>
    <w:p w14:paraId="7F8CA33A" w14:textId="2E375C96" w:rsidR="00E45DEE" w:rsidRDefault="00E45DEE" w:rsidP="009261C5">
      <w:pPr>
        <w:pStyle w:val="Eivli"/>
      </w:pPr>
    </w:p>
    <w:p w14:paraId="1CE7A86E" w14:textId="334F75FA" w:rsidR="00B47C0F" w:rsidRDefault="00B47C0F" w:rsidP="009261C5">
      <w:pPr>
        <w:pStyle w:val="Eivli"/>
      </w:pPr>
    </w:p>
    <w:p w14:paraId="0A6DCAFF" w14:textId="77777777" w:rsidR="00FC507D" w:rsidRDefault="00FC507D" w:rsidP="009261C5">
      <w:pPr>
        <w:pStyle w:val="Eivli"/>
      </w:pPr>
    </w:p>
    <w:p w14:paraId="62296D07" w14:textId="77777777" w:rsidR="000A0005" w:rsidRPr="007D7036" w:rsidRDefault="0049674F" w:rsidP="0049674F">
      <w:pPr>
        <w:pStyle w:val="Eivli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Tapaamiskertojen kulku</w:t>
      </w:r>
    </w:p>
    <w:p w14:paraId="6A48867F" w14:textId="77777777" w:rsidR="00001016" w:rsidRDefault="00001016" w:rsidP="00001016">
      <w:pPr>
        <w:pStyle w:val="Eivli"/>
      </w:pPr>
    </w:p>
    <w:p w14:paraId="243D0954" w14:textId="77777777" w:rsidR="00452F84" w:rsidRDefault="0019642D" w:rsidP="00B019A3">
      <w:pPr>
        <w:pStyle w:val="Eivli"/>
        <w:numPr>
          <w:ilvl w:val="0"/>
          <w:numId w:val="19"/>
        </w:numPr>
        <w:spacing w:line="360" w:lineRule="auto"/>
        <w:rPr>
          <w:bCs/>
        </w:rPr>
      </w:pPr>
      <w:r w:rsidRPr="0019642D">
        <w:rPr>
          <w:bCs/>
        </w:rPr>
        <w:t>Aloituskierros –kuulumiset</w:t>
      </w:r>
    </w:p>
    <w:p w14:paraId="764AE92E" w14:textId="77777777" w:rsidR="00452F84" w:rsidRDefault="00452F84" w:rsidP="00452F84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>Jokainen saa kertoa omat kuulumisensa</w:t>
      </w:r>
    </w:p>
    <w:p w14:paraId="7B5CB7FC" w14:textId="32E07024" w:rsidR="007034B0" w:rsidRPr="0019642D" w:rsidRDefault="00452F84" w:rsidP="00452F84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>Apuna voi käyttää menetelmiä kuten tunnesäätilakarttaa</w:t>
      </w:r>
    </w:p>
    <w:p w14:paraId="2F0B366F" w14:textId="3833D30F" w:rsidR="007034B0" w:rsidRDefault="0019642D" w:rsidP="00B019A3">
      <w:pPr>
        <w:pStyle w:val="Eivli"/>
        <w:numPr>
          <w:ilvl w:val="0"/>
          <w:numId w:val="19"/>
        </w:numPr>
        <w:spacing w:line="360" w:lineRule="auto"/>
        <w:rPr>
          <w:bCs/>
        </w:rPr>
      </w:pPr>
      <w:r w:rsidRPr="0019642D">
        <w:rPr>
          <w:bCs/>
        </w:rPr>
        <w:t>Alustus päivän aiheesta ja keskustelua</w:t>
      </w:r>
    </w:p>
    <w:p w14:paraId="3734BE31" w14:textId="173EBB8C" w:rsidR="00E45DEE" w:rsidRDefault="00E45DEE" w:rsidP="00E45DEE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>Teemat voi käydä läpi osio kerrallaan</w:t>
      </w:r>
    </w:p>
    <w:p w14:paraId="5CADB0F7" w14:textId="0C415A45" w:rsidR="00E45DEE" w:rsidRDefault="00E45DEE" w:rsidP="00E45DEE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 xml:space="preserve">Teemojen työstämisessä voi käyttää tukena toiminnallisia menetelmiä </w:t>
      </w:r>
    </w:p>
    <w:p w14:paraId="4230B3C7" w14:textId="313087C2" w:rsidR="00E45DEE" w:rsidRDefault="00E45DEE" w:rsidP="00E45DEE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>Jokainen ryhmäläinen saa kertoa omat ajatuksensa, kokemuksensa ja tunteensa aiheesta</w:t>
      </w:r>
    </w:p>
    <w:p w14:paraId="2DD4E0C3" w14:textId="11B15DE0" w:rsidR="00E45DEE" w:rsidRPr="0019642D" w:rsidRDefault="00E45DEE" w:rsidP="00E45DEE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>Ohjaajien tehtävä on tukea ryhmäläisten keskustelua aiheesta, jolloin vertaistuki lisääntyy</w:t>
      </w:r>
    </w:p>
    <w:p w14:paraId="5C340BC7" w14:textId="77777777" w:rsidR="007034B0" w:rsidRPr="0019642D" w:rsidRDefault="0019642D" w:rsidP="00B019A3">
      <w:pPr>
        <w:pStyle w:val="Eivli"/>
        <w:numPr>
          <w:ilvl w:val="0"/>
          <w:numId w:val="19"/>
        </w:numPr>
        <w:spacing w:line="360" w:lineRule="auto"/>
        <w:rPr>
          <w:bCs/>
        </w:rPr>
      </w:pPr>
      <w:r w:rsidRPr="0019642D">
        <w:rPr>
          <w:bCs/>
        </w:rPr>
        <w:t>Tauko, jonka aikana välipalatarjoilu (tai tarjoilu ryhmän alussa)</w:t>
      </w:r>
    </w:p>
    <w:p w14:paraId="53B4A7C2" w14:textId="77777777" w:rsidR="007034B0" w:rsidRPr="0019642D" w:rsidRDefault="0019642D" w:rsidP="00B019A3">
      <w:pPr>
        <w:pStyle w:val="Eivli"/>
        <w:numPr>
          <w:ilvl w:val="0"/>
          <w:numId w:val="19"/>
        </w:numPr>
        <w:spacing w:line="360" w:lineRule="auto"/>
        <w:rPr>
          <w:bCs/>
        </w:rPr>
      </w:pPr>
      <w:r w:rsidRPr="0019642D">
        <w:rPr>
          <w:bCs/>
        </w:rPr>
        <w:t>Keskustelu jatkuu</w:t>
      </w:r>
    </w:p>
    <w:p w14:paraId="7A5D144A" w14:textId="77777777" w:rsidR="00452F84" w:rsidRDefault="0019642D" w:rsidP="00B019A3">
      <w:pPr>
        <w:pStyle w:val="Eivli"/>
        <w:numPr>
          <w:ilvl w:val="0"/>
          <w:numId w:val="19"/>
        </w:numPr>
        <w:spacing w:line="360" w:lineRule="auto"/>
        <w:rPr>
          <w:bCs/>
        </w:rPr>
      </w:pPr>
      <w:r w:rsidRPr="0019642D">
        <w:rPr>
          <w:bCs/>
        </w:rPr>
        <w:t>Tunnelmakierros</w:t>
      </w:r>
    </w:p>
    <w:p w14:paraId="5494AED8" w14:textId="51720A60" w:rsidR="007034B0" w:rsidRDefault="00452F84" w:rsidP="00452F84">
      <w:pPr>
        <w:pStyle w:val="Eivli"/>
        <w:numPr>
          <w:ilvl w:val="1"/>
          <w:numId w:val="19"/>
        </w:numPr>
        <w:spacing w:line="360" w:lineRule="auto"/>
        <w:rPr>
          <w:bCs/>
        </w:rPr>
      </w:pPr>
      <w:r>
        <w:rPr>
          <w:bCs/>
        </w:rPr>
        <w:t xml:space="preserve">Jokainen saa kertoa, miltä ryhmäkerta on tuntunut ja millä mielellä lähtee ryhmästä </w:t>
      </w:r>
    </w:p>
    <w:p w14:paraId="1AB761A2" w14:textId="17B70F96" w:rsidR="0074063F" w:rsidRDefault="0074063F" w:rsidP="0074063F">
      <w:pPr>
        <w:pStyle w:val="Eivli"/>
        <w:spacing w:line="360" w:lineRule="auto"/>
        <w:rPr>
          <w:bCs/>
        </w:rPr>
      </w:pPr>
    </w:p>
    <w:p w14:paraId="64DDBB0B" w14:textId="77777777" w:rsidR="008A5B26" w:rsidRPr="0019642D" w:rsidRDefault="008A5B26" w:rsidP="0074063F">
      <w:pPr>
        <w:pStyle w:val="Eivli"/>
        <w:spacing w:line="360" w:lineRule="auto"/>
        <w:rPr>
          <w:bCs/>
        </w:rPr>
      </w:pPr>
    </w:p>
    <w:p w14:paraId="2F030A24" w14:textId="57BB2AD7" w:rsidR="00A15A56" w:rsidRDefault="0074063F" w:rsidP="0029509F">
      <w:pPr>
        <w:pStyle w:val="Luettelokappale"/>
        <w:ind w:left="0"/>
      </w:pPr>
      <w:r w:rsidRPr="0074063F">
        <w:t>Ryhmäkertoihin voi sisällyttää toiminnallisia ja virittäviä harjoituksia, joihin on ohjeistuksia myös VOIKUKKIA-ohjaajien materiaalipankissa.</w:t>
      </w:r>
    </w:p>
    <w:p w14:paraId="22A8D7DA" w14:textId="6A56EFFD" w:rsidR="00B019A3" w:rsidRDefault="00B019A3" w:rsidP="00B47C0F">
      <w:pPr>
        <w:pStyle w:val="Luettelokappale"/>
        <w:ind w:left="0"/>
      </w:pPr>
    </w:p>
    <w:p w14:paraId="426D98B1" w14:textId="77777777" w:rsidR="007D7036" w:rsidRDefault="0029509F" w:rsidP="00782EFD">
      <w:pPr>
        <w:pStyle w:val="Luettelokappale"/>
        <w:ind w:left="0"/>
      </w:pPr>
      <w:r>
        <w:t xml:space="preserve">Lisätietoa näistä ohjeista ja niiden soveltamisesta saat hanketyöntekijöiltä. </w:t>
      </w:r>
      <w:r w:rsidR="00F0732F">
        <w:t>Y</w:t>
      </w:r>
      <w:r>
        <w:t xml:space="preserve">hteystiedot löytyvät </w:t>
      </w:r>
      <w:hyperlink r:id="rId12" w:history="1">
        <w:r w:rsidRPr="00781B48">
          <w:rPr>
            <w:rStyle w:val="Hyperlinkki"/>
          </w:rPr>
          <w:t>www.voikukkia.fi</w:t>
        </w:r>
      </w:hyperlink>
      <w:r w:rsidR="00F0732F">
        <w:t>-sivuilta.</w:t>
      </w:r>
    </w:p>
    <w:sectPr w:rsidR="007D7036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0AF"/>
    <w:multiLevelType w:val="hybridMultilevel"/>
    <w:tmpl w:val="9884AAAE"/>
    <w:lvl w:ilvl="0" w:tplc="47FA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87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05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9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40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6A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0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C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E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41A8"/>
    <w:rsid w:val="00001016"/>
    <w:rsid w:val="00005545"/>
    <w:rsid w:val="00027249"/>
    <w:rsid w:val="00037E88"/>
    <w:rsid w:val="00050061"/>
    <w:rsid w:val="00061B1C"/>
    <w:rsid w:val="000902F1"/>
    <w:rsid w:val="00090C6D"/>
    <w:rsid w:val="000925A0"/>
    <w:rsid w:val="0009421A"/>
    <w:rsid w:val="00095032"/>
    <w:rsid w:val="000A0005"/>
    <w:rsid w:val="000A334D"/>
    <w:rsid w:val="000A6EF6"/>
    <w:rsid w:val="000B0E86"/>
    <w:rsid w:val="000C15D7"/>
    <w:rsid w:val="000D28E6"/>
    <w:rsid w:val="000E2A55"/>
    <w:rsid w:val="00100CF0"/>
    <w:rsid w:val="00102612"/>
    <w:rsid w:val="00106159"/>
    <w:rsid w:val="0011368E"/>
    <w:rsid w:val="00121117"/>
    <w:rsid w:val="00154435"/>
    <w:rsid w:val="00185B36"/>
    <w:rsid w:val="0019642D"/>
    <w:rsid w:val="001966CB"/>
    <w:rsid w:val="001E3D65"/>
    <w:rsid w:val="001E5556"/>
    <w:rsid w:val="001E649C"/>
    <w:rsid w:val="001F2FDD"/>
    <w:rsid w:val="0020504A"/>
    <w:rsid w:val="0020512D"/>
    <w:rsid w:val="00237528"/>
    <w:rsid w:val="00241CEB"/>
    <w:rsid w:val="00255FC1"/>
    <w:rsid w:val="002560A2"/>
    <w:rsid w:val="002631F5"/>
    <w:rsid w:val="0029509F"/>
    <w:rsid w:val="002A118F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52F84"/>
    <w:rsid w:val="004676DE"/>
    <w:rsid w:val="00484364"/>
    <w:rsid w:val="00490410"/>
    <w:rsid w:val="0049674F"/>
    <w:rsid w:val="004A420A"/>
    <w:rsid w:val="004B260C"/>
    <w:rsid w:val="004C1DF8"/>
    <w:rsid w:val="004E6D54"/>
    <w:rsid w:val="00507942"/>
    <w:rsid w:val="00515305"/>
    <w:rsid w:val="00517A2C"/>
    <w:rsid w:val="00522AFC"/>
    <w:rsid w:val="0053793C"/>
    <w:rsid w:val="00550D15"/>
    <w:rsid w:val="00571F7B"/>
    <w:rsid w:val="00582516"/>
    <w:rsid w:val="005B7DF5"/>
    <w:rsid w:val="005C79CC"/>
    <w:rsid w:val="005D6B11"/>
    <w:rsid w:val="005E347E"/>
    <w:rsid w:val="005E5706"/>
    <w:rsid w:val="005E799A"/>
    <w:rsid w:val="006164A0"/>
    <w:rsid w:val="006408C3"/>
    <w:rsid w:val="0064615D"/>
    <w:rsid w:val="00646A91"/>
    <w:rsid w:val="00657569"/>
    <w:rsid w:val="00676DFC"/>
    <w:rsid w:val="006808BA"/>
    <w:rsid w:val="006C028A"/>
    <w:rsid w:val="006D3E2B"/>
    <w:rsid w:val="006E2806"/>
    <w:rsid w:val="007034B0"/>
    <w:rsid w:val="00713209"/>
    <w:rsid w:val="00723810"/>
    <w:rsid w:val="0073575A"/>
    <w:rsid w:val="0074063F"/>
    <w:rsid w:val="00746822"/>
    <w:rsid w:val="00747AFA"/>
    <w:rsid w:val="00762B0D"/>
    <w:rsid w:val="00782CC0"/>
    <w:rsid w:val="00782EFD"/>
    <w:rsid w:val="0078625D"/>
    <w:rsid w:val="007A7EEF"/>
    <w:rsid w:val="007B4A51"/>
    <w:rsid w:val="007D7036"/>
    <w:rsid w:val="007E2C40"/>
    <w:rsid w:val="007E4A9F"/>
    <w:rsid w:val="00834B8E"/>
    <w:rsid w:val="00845DF9"/>
    <w:rsid w:val="0086734D"/>
    <w:rsid w:val="008749CF"/>
    <w:rsid w:val="008761D7"/>
    <w:rsid w:val="008A40B6"/>
    <w:rsid w:val="008A5B26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A144CC"/>
    <w:rsid w:val="00A15A56"/>
    <w:rsid w:val="00A4355E"/>
    <w:rsid w:val="00A44E78"/>
    <w:rsid w:val="00A533BE"/>
    <w:rsid w:val="00A771AC"/>
    <w:rsid w:val="00AB4FC1"/>
    <w:rsid w:val="00AC7055"/>
    <w:rsid w:val="00AD12D2"/>
    <w:rsid w:val="00AD3C49"/>
    <w:rsid w:val="00AE0CC9"/>
    <w:rsid w:val="00AF294A"/>
    <w:rsid w:val="00AF3774"/>
    <w:rsid w:val="00B019A3"/>
    <w:rsid w:val="00B25DE4"/>
    <w:rsid w:val="00B304A0"/>
    <w:rsid w:val="00B415C8"/>
    <w:rsid w:val="00B47C0F"/>
    <w:rsid w:val="00B755C9"/>
    <w:rsid w:val="00B76119"/>
    <w:rsid w:val="00B9579F"/>
    <w:rsid w:val="00BC33C4"/>
    <w:rsid w:val="00BD55B4"/>
    <w:rsid w:val="00BE3B17"/>
    <w:rsid w:val="00BE3E6E"/>
    <w:rsid w:val="00BE6663"/>
    <w:rsid w:val="00BF3738"/>
    <w:rsid w:val="00BF60A2"/>
    <w:rsid w:val="00C03A20"/>
    <w:rsid w:val="00C31FD8"/>
    <w:rsid w:val="00C32A1A"/>
    <w:rsid w:val="00C3437D"/>
    <w:rsid w:val="00C51C9F"/>
    <w:rsid w:val="00C72D89"/>
    <w:rsid w:val="00C939A5"/>
    <w:rsid w:val="00CA5DDF"/>
    <w:rsid w:val="00CC55EC"/>
    <w:rsid w:val="00CE1B8B"/>
    <w:rsid w:val="00D2499B"/>
    <w:rsid w:val="00D30409"/>
    <w:rsid w:val="00D53151"/>
    <w:rsid w:val="00D737EC"/>
    <w:rsid w:val="00D81E43"/>
    <w:rsid w:val="00DA2BC1"/>
    <w:rsid w:val="00DB18F6"/>
    <w:rsid w:val="00DE1968"/>
    <w:rsid w:val="00DF0B5F"/>
    <w:rsid w:val="00DF7E55"/>
    <w:rsid w:val="00E40899"/>
    <w:rsid w:val="00E45DEE"/>
    <w:rsid w:val="00E57A15"/>
    <w:rsid w:val="00E80D7D"/>
    <w:rsid w:val="00E85D97"/>
    <w:rsid w:val="00EA1FA6"/>
    <w:rsid w:val="00EC4ADD"/>
    <w:rsid w:val="00EC7212"/>
    <w:rsid w:val="00ED5EB9"/>
    <w:rsid w:val="00EE2E48"/>
    <w:rsid w:val="00F0732F"/>
    <w:rsid w:val="00F1158C"/>
    <w:rsid w:val="00F15C4E"/>
    <w:rsid w:val="00F2467C"/>
    <w:rsid w:val="00F25EBB"/>
    <w:rsid w:val="00F2646D"/>
    <w:rsid w:val="00F34D8B"/>
    <w:rsid w:val="00F84601"/>
    <w:rsid w:val="00F8697F"/>
    <w:rsid w:val="00FB10E1"/>
    <w:rsid w:val="00FC507D"/>
    <w:rsid w:val="00FE1115"/>
    <w:rsid w:val="00FE5068"/>
    <w:rsid w:val="00FF6ACF"/>
    <w:rsid w:val="4EFAC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907A4D"/>
  <w15:chartTrackingRefBased/>
  <w15:docId w15:val="{ED7C8EB4-7CB6-40A9-A8A6-8313F29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782E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ikukki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BE403-2CB0-4B11-96E7-3879AD7FC687}">
  <ds:schemaRefs>
    <ds:schemaRef ds:uri="2ee1281f-c276-4604-a798-135bbcc6c5e7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60fd79bf-4c46-4e65-a9bf-ba38b27c9df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7837FA-622E-4881-9717-0818E6BA2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D4A78-7559-46B4-96CC-2CEDE6524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ECA1B-46F4-4757-BAAE-00490FD49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Mareena Heinonen</cp:lastModifiedBy>
  <cp:revision>2</cp:revision>
  <cp:lastPrinted>2013-02-26T12:11:00Z</cp:lastPrinted>
  <dcterms:created xsi:type="dcterms:W3CDTF">2021-02-03T08:36:00Z</dcterms:created>
  <dcterms:modified xsi:type="dcterms:W3CDTF">2021-02-03T08:36:00Z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